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infrastructure leader with over 11 years in cloud technologies and security compliance. Proficient in managing AWS services, Terraform, and infrastructure modernization. Proven record of delivering scalable and reliable cloud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team responsible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hybrid infrastructure, and networking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engineering quality, architectural integrity, and operational readiness of infrastructure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modernization initiatives, including </w:t>
      </w:r>
      <w:r>
        <w:rPr>
          <w:rFonts w:asciiTheme="minorHAnsi" w:hAnsiTheme="minorHAnsi" w:cstheme="majorHAnsi"/>
          <w:b/>
          <w:bCs/>
          <w:lang w:val="en-US"/>
        </w:rPr>
        <w:t xml:space="preserve">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core environments supporting production, staging, and development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strong security measures ensuring compliant environments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SRE, Ops, and InfoSec for comprehensive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systems engineers, fostering a culture of accountability and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strategic architectural decisions to achieve high reliability in infrastructure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technical standards to streamline operational processes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to enhance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processes across infrastructure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component ownership in developing scalable platforms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infrastructure best practices and automation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enterprise-level cloud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protocols in alignment with </w:t>
      </w:r>
      <w:r>
        <w:rPr>
          <w:rFonts w:asciiTheme="minorHAnsi" w:eastAsia="Times New Roman" w:hAnsiTheme="minorHAnsi" w:cs="Times New Roman"/>
          <w:b/>
          <w:bCs/>
          <w:lang w:val="en-US"/>
        </w:rPr>
        <w:t xml:space="preserve">SOX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regulatory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improving software delivery speed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an emphasis on high availability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migrations leveraging </w:t>
      </w:r>
      <w:r>
        <w:rPr>
          <w:rFonts w:asciiTheme="minorHAnsi" w:eastAsia="Times New Roman" w:hAnsiTheme="minorHAnsi" w:cs="Times New Roman"/>
          <w:b/>
          <w:bCs/>
          <w:lang w:val="en-US"/>
        </w:rPr>
        <w:t xml:space="preserve">Amazon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analyses to optimize resource utilization across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cloud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environments, focusing on operational readiness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incidents management processes to ensure swift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infrastructure protocols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system performance metrics to drive operational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increased system reliability by 30%.a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EKS, VPC, WAF,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Information Security, SOC2, SOX, Regulatory Compliance, Firewall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Infrastructure</w:t>
      </w:r>
      <w:r>
        <w:rPr>
          <w:rFonts w:asciiTheme="minorHAnsi" w:hAnsiTheme="minorHAnsi" w:cstheme="majorHAnsi"/>
          <w:lang w:val="en-US"/>
        </w:rPr>
        <w:t xml:space="preserve">: Cloud Infrastructure, Hybrid Infrastructure, DNS, Incident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&amp; Leadership</w:t>
      </w:r>
      <w:r>
        <w:rPr>
          <w:rFonts w:asciiTheme="minorHAnsi" w:hAnsiTheme="minorHAnsi" w:cstheme="majorHAnsi"/>
          <w:lang w:val="en-US"/>
        </w:rPr>
        <w:t xml:space="preserve">: Mentorship, Operational Excellence, Accountability, Continuous Improvement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ITIL, Service Management, Dragon NaturallySpeaking, SAP BASIS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Implementation</w:t>
      </w:r>
      <w:r>
        <w:rPr>
          <w:rFonts w:asciiTheme="minorHAnsi" w:hAnsiTheme="minorHAnsi" w:cstheme="majorHAnsi"/>
          <w:lang w:val="en-US"/>
        </w:rPr>
        <w:t xml:space="preserve">: Infrastructure as Code, High Availability, System On A Chip, Cloud Computing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