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designing and implementing Snowflake based data solutions. Proficient in SQL, Python, AWS, Azure, and data architecture design, specializing in cloud-native systems and scalable data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data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ETL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data flow from source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efforts to migrate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gather requirements and translate them into actionable project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best practices in performance tuning and cost optimization for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BI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knowledge sharing and technical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data solutions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project scoping and provided technical input for Statements of Work (SOWs).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data migration projects while ensuring access control and compliance requirements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internal accelerators by developing frameworks and proofs of concept for new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pipeline efficiency through careful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upcoming engineers on data modeling principles and ETL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complex analytics data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define and implement scalable data warehousing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workshops to define business requirements and translate them 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migration projects that improved system reliability and reduced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overall database performance through strategic indexing and query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existing data architecture, providing recommendations for upgrades and enhancements to improve throughput.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optimized existing operations in various data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migration efforts, assisting with the transition of systems to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design and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maintain project documentation for ongoing data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integration tests to ensure data accuracy and consistency in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delivery goals within established timelines, enhancing data access and usability for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Snowflake, dbt, lookml, Power BI, Informatica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Architecture</w:t>
      </w:r>
      <w:r>
        <w:rPr>
          <w:rFonts w:asciiTheme="minorHAnsi" w:hAnsiTheme="minorHAnsi" w:cstheme="majorHAnsi"/>
          <w:lang w:val="en-US"/>
        </w:rPr>
        <w:t xml:space="preserve">: Data Warehousing, Data Architecture Design, Data Migration, Cloud Native Design, Access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Requirements Analysis, Scope Management, Client Engagement, Performance Tuning, Cost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Docker, Airflow,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