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Applications Engineer with 11+ years of experience specializing in DATACENTER, AI, and telecom applications. Expert in addressing timing challenges with MEMS solutions, having strong skills in G.8262, IEEE1588/PTP, and architecture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technical relationships with key customers to drive </w:t>
      </w:r>
      <w:r>
        <w:rPr>
          <w:rFonts w:asciiTheme="minorHAnsi" w:hAnsiTheme="minorHAnsi" w:cstheme="majorHAnsi"/>
          <w:b/>
          <w:bCs/>
          <w:lang w:val="en-US"/>
        </w:rPr>
        <w:t xml:space="preserve">design-wins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AI and </w:t>
      </w:r>
      <w:r>
        <w:rPr>
          <w:rFonts w:asciiTheme="minorHAnsi" w:hAnsiTheme="minorHAnsi" w:cstheme="majorHAnsi"/>
          <w:b/>
          <w:bCs/>
          <w:lang w:val="en-US"/>
        </w:rPr>
        <w:t xml:space="preserve">datacenter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on timing solutions benefiting customer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MEMS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implementation of customer feedback to influence product roadmap and strategy for </w:t>
      </w:r>
      <w:r>
        <w:rPr>
          <w:rFonts w:asciiTheme="minorHAnsi" w:hAnsiTheme="minorHAnsi" w:cstheme="majorHAnsi"/>
          <w:b/>
          <w:bCs/>
          <w:lang w:val="en-US"/>
        </w:rPr>
        <w:t xml:space="preserve">revenue growth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sales teams on </w:t>
      </w:r>
      <w:r>
        <w:rPr>
          <w:rFonts w:asciiTheme="minorHAnsi" w:hAnsiTheme="minorHAnsi" w:cstheme="majorHAnsi"/>
          <w:b/>
          <w:bCs/>
          <w:lang w:val="en-US"/>
        </w:rPr>
        <w:t xml:space="preserve">clock tree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</w:t>
      </w:r>
      <w:r>
        <w:rPr>
          <w:rFonts w:asciiTheme="minorHAnsi" w:hAnsiTheme="minorHAnsi" w:cstheme="majorHAnsi"/>
          <w:b/>
          <w:bCs/>
          <w:lang w:val="en-US"/>
        </w:rPr>
        <w:t xml:space="preserve">timing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principles, improving sales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Handled technical issues for pre-sale and post-sale activities, ensuring customer satisfaction with </w:t>
      </w:r>
      <w:r>
        <w:rPr>
          <w:rFonts w:asciiTheme="minorHAnsi" w:hAnsiTheme="minorHAnsi" w:cstheme="majorHAnsi"/>
          <w:b/>
          <w:bCs/>
          <w:lang w:val="en-US"/>
        </w:rPr>
        <w:t xml:space="preserve">timing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engineering teams to deliver innovative </w:t>
      </w:r>
      <w:r>
        <w:rPr>
          <w:rFonts w:asciiTheme="minorHAnsi" w:hAnsiTheme="minorHAnsi" w:cstheme="majorHAnsi"/>
          <w:b/>
          <w:bCs/>
          <w:lang w:val="en-US"/>
        </w:rPr>
        <w:t xml:space="preserve">timing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junior engineers in developing customer-specific </w:t>
      </w:r>
      <w:r>
        <w:rPr>
          <w:rFonts w:asciiTheme="minorHAnsi" w:hAnsiTheme="minorHAnsi" w:cstheme="majorHAnsi"/>
          <w:b/>
          <w:bCs/>
          <w:lang w:val="en-US"/>
        </w:rPr>
        <w:t xml:space="preserve">timing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diverse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evaluation of </w:t>
      </w:r>
      <w:r>
        <w:rPr>
          <w:rFonts w:asciiTheme="minorHAnsi" w:hAnsiTheme="minorHAnsi" w:cstheme="majorHAnsi"/>
          <w:b/>
          <w:bCs/>
          <w:lang w:val="en-US"/>
        </w:rPr>
        <w:t xml:space="preserve">timing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communications projects, ensuring alignment with market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documentation and case studies showcasing the advantages of </w:t>
      </w:r>
      <w:r>
        <w:rPr>
          <w:rFonts w:asciiTheme="minorHAnsi" w:hAnsiTheme="minorHAnsi" w:cstheme="majorHAnsi"/>
          <w:b/>
          <w:bCs/>
          <w:lang w:val="en-US"/>
        </w:rPr>
        <w:t xml:space="preserve">SiTime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timing measurement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instruments to validate system performance against design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customer engagements to provide insights on market needs and timing challenges.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datacenter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timing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accuracy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NTP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IEEE1588/PTP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for customers on optimizing system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SiTime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collaboration between sales and engineering to ensure alignment on customer specifications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timing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troubleshooting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timing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in high-speed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G.8262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 validation for customer networks, ensuring reliable synchronizations.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technical solutions to stakeholders, aligning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SiTime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offerings with client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pre-sales technical discussions to define system-level specifications for major accounts.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timing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telecom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focusing on accuracy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component-level tests to measure performance against industry standards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GR-1244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integration projects, ensuring compliance with regulatory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issues during product deployments, contributing to successful customer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provided updates to ensure ongoing support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timing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system errors through rigorous testing and validation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C#,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MATLAB, SPICE, Cadence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Telecommunication</w:t>
      </w:r>
      <w:r>
        <w:rPr>
          <w:rFonts w:asciiTheme="minorHAnsi" w:hAnsiTheme="minorHAnsi" w:cstheme="majorHAnsi"/>
          <w:lang w:val="en-US"/>
        </w:rPr>
        <w:t xml:space="preserve">: NTP, GNSS, GR-1244, G.8262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DevOps</w:t>
      </w:r>
      <w:r>
        <w:rPr>
          <w:rFonts w:asciiTheme="minorHAnsi" w:hAnsiTheme="minorHAnsi" w:cstheme="majorHAnsi"/>
          <w:lang w:val="en-US"/>
        </w:rPr>
        <w:t xml:space="preserve">: Jenkins,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