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in building scalable, enterprise-grade systems. Proficient in .NET, C#, and database design, I excel at solving complex infrastructure problems and driving technical clarity.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evolved database-centric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Tonic's structural data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Made architectural decisions balancing performance and maintainability for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and database connectors for data synthesis.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production issues across multiple database technologies,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technical designs and documentation to foster clarity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translate requirements into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database design, raising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engineering excellence through code reviews and tooling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incident responses and system diagnostics to ensure uptime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improving deployment efficiency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pipelines, automating deployment and testing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third-party services into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development practices,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driving decisions on system design and component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environments, streamlining the development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optimizations for database queries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that involved integrating new technologies and frameworks, enhancing product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backend developer at Accipiter Labs,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design and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agile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 to improve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quality and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integrity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application performance through database query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SQL,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Spring, Django,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Postman,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GitLab,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