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with over 11 years of experience in building complex web applications using .NET, MVC, SQL, and JavaScript. Proven skills in React and Docker to enhance application performance and maintainability. Strong expertise in unit testing and agile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architectural solutions for TEA's Complaint Case Management System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efforts adhering to coding standards and best practices to ensure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extensive design documents based on user requirements, ensuring clarity and traceability.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testing strategies, including unit tests and regression testing for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including process flows and environment diagrams for project clarity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provide development estimates and status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improving collaboration and code integrity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feedback loops for continuous improvement in application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development methodologies to improve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architecture review sessions to align project tasks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web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contributing to overall system architecture and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SQL code for data modeling and optimization within enterprise-level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coding skills and fostering team collaboration on project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testing strategies, enhancing product quality before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deployment strategies for applications, ensuring seamless transitions between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stakeholders to refine user requirements into actionable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Bitbucket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issue tracking and version control, improving project oversight.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delivering robust applications through hands-on implementation of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dynamic user interfaces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critical code paths to improve overall quality and reduce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smooth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documenting best practices and coding standards for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MVC, ASP.NET,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Entity Framework,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GitHub, GitHub Copilot,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Manual Testing, Automated Regression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Bitbucket, PowerAutomate, Hashicorp Vault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