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Solutions Engineer with over 11 years of experience in cloud technologies, solution architecture, APIs, and machine learning integrations. Proven ability to design customized solutions using iManage platform, enhancing client engagement and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the technical lead in pre-sales, guiding clients on </w:t>
      </w:r>
      <w:r>
        <w:rPr>
          <w:rFonts w:asciiTheme="minorHAnsi" w:hAnsiTheme="minorHAnsi" w:cstheme="majorHAnsi"/>
          <w:b/>
          <w:bCs/>
          <w:lang w:val="en-US"/>
        </w:rPr>
        <w:t xml:space="preserve">iManage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architecture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in-depth sessions to evaluate client requirements and craft tailored solutions leveraging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custom demonstrations and proofs of concept using </w:t>
      </w:r>
      <w:r>
        <w:rPr>
          <w:rFonts w:asciiTheme="minorHAnsi" w:hAnsiTheme="minorHAnsi" w:cstheme="majorHAnsi"/>
          <w:b/>
          <w:bCs/>
          <w:lang w:val="en-US"/>
        </w:rPr>
        <w:t xml:space="preserve">iManage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identify technical gaps in client setups and propose innovative enhancements aligned to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strong rapport with stakeholders, reinforcing trust in technical engagements and </w:t>
      </w:r>
      <w:r>
        <w:rPr>
          <w:rFonts w:asciiTheme="minorHAnsi" w:hAnsiTheme="minorHAnsi" w:cstheme="majorHAnsi"/>
          <w:b/>
          <w:bCs/>
          <w:lang w:val="en-US"/>
        </w:rPr>
        <w:t xml:space="preserve">iManage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technical documentation, including solution diagrams, to support sales and client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pre-sales engineers on best practices and effective strategies in technical demonstrations.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demo environments, ensuring optimal showcase of </w:t>
      </w:r>
      <w:r>
        <w:rPr>
          <w:rFonts w:asciiTheme="minorHAnsi" w:hAnsiTheme="minorHAnsi" w:cstheme="majorHAnsi"/>
          <w:b/>
          <w:bCs/>
          <w:lang w:val="en-US"/>
        </w:rPr>
        <w:t xml:space="preserve">iManage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w:t>
      </w:r>
      <w:r>
        <w:rPr>
          <w:rFonts w:asciiTheme="minorHAnsi" w:hAnsiTheme="minorHAnsi" w:cstheme="majorHAnsi"/>
          <w:b/>
          <w:bCs/>
          <w:lang w:val="en-US"/>
        </w:rPr>
        <w:t xml:space="preserve">iManage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advancements and industry trends to maintain relevance.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effectively with Sales and Product Management teams to streamline sales cycles and handoffs.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 to client RFI/P, ensuring alignment with security protocols and InfoSec guidelines.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components for B2B SaaS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in solution design and client 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integration tools utilizing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and training sessions showcasing the </w:t>
      </w:r>
      <w:r>
        <w:rPr>
          <w:rFonts w:asciiTheme="minorHAnsi" w:eastAsia="Times New Roman" w:hAnsiTheme="minorHAnsi" w:cs="Times New Roman"/>
          <w:b/>
          <w:bCs/>
          <w:lang w:val="en-US"/>
        </w:rPr>
        <w:t xml:space="preserve">iManage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functionalities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customer interactions, ensuring a thorough understanding of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to improve deployment efficiencies, incorporating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practices, participating in sprint planning and retrospective meetings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opportunities for automation, leading to increased performance and reduced overhead costs across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enterprise-level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data migration efforts, ensuring successful database transitions to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across multiple systems, improving system reliability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unit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RESTful services, emphasizing performance and security in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enhance observability of systems, driving improvements in error response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iManage, Salesforce, Terraform,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