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Solutions Engineer with over 11 years of experience in SaaS, specializing in AWS, Python, and complex technical environments. Proven ability to navigate multi-stakeholder deal cycles and deliver tailored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Account Executives to drive technical POC cycles for enterprise customers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 demonstrations for clients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enterprise SaaS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security conversations regarding Glean's security architecture to instill client confidence.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managed API-based integrations, enhancing customer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product features with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ROI reports and decision frameworks, presenting findings to stakeholders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emphasizing best practices in code quality and CI/CD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performance metrics to measure implementation success and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technical discovery calls, addressing client pain points with tailored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compliance with architectural standards and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tools to streamline deployment processes, improving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key client accounts, collaborating with AEs to support technical deal cycles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integration solutions, working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technical demonstrations, tailoring environments to client specifications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training materials and mentored junior developers in best practices for API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security discussions, assuring clients of our compliance with enterprise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client requirements and delivered effective solutions, balancing functionality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for enhancing client communication and project tracking.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software solutions for clients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migration projects, ensuring seamless data transfer and system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performed code reviews, enhancing code quality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scrum meetings, providing insights on task prioritization and sprint planning.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Expanded skill set through ongoing education and participation in professional workshops.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&amp; API</w:t>
      </w:r>
      <w:r>
        <w:rPr>
          <w:rFonts w:asciiTheme="minorHAnsi" w:hAnsiTheme="minorHAnsi" w:cstheme="majorHAnsi"/>
          <w:lang w:val="en-US"/>
        </w:rPr>
        <w:t xml:space="preserve">: REST APIs,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Platforms &amp; Tools</w:t>
      </w:r>
      <w:r>
        <w:rPr>
          <w:rFonts w:asciiTheme="minorHAnsi" w:hAnsiTheme="minorHAnsi" w:cstheme="majorHAnsi"/>
          <w:lang w:val="en-US"/>
        </w:rPr>
        <w:t xml:space="preserve">: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SQL, NoSQL,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Communication</w:t>
      </w:r>
      <w:r>
        <w:rPr>
          <w:rFonts w:asciiTheme="minorHAnsi" w:hAnsiTheme="minorHAnsi" w:cstheme="majorHAnsi"/>
          <w:lang w:val="en-US"/>
        </w:rPr>
        <w:t xml:space="preserve">: Microsoft Teams, Zoom, ServiceNow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