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 Architect with over 11 years of experience in system architecture, cloud infrastructure, and DevOps practices. Proven expertise in Agile methodologies, application development, and enterprise services. Skilled in leading technical initiatives that drive operational efficiency and modernization for federal clients.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for </w:t>
      </w:r>
      <w:r>
        <w:rPr>
          <w:rFonts w:asciiTheme="minorHAnsi" w:hAnsiTheme="minorHAnsi" w:cstheme="majorHAnsi"/>
          <w:b/>
          <w:bCs/>
          <w:lang w:val="en-US"/>
        </w:rPr>
        <w:t xml:space="preserve">DoD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National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sectors, enhancing operational efficiency and modernization.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deployment of </w:t>
      </w:r>
      <w:r>
        <w:rPr>
          <w:rFonts w:asciiTheme="minorHAnsi" w:hAnsiTheme="minorHAnsi" w:cstheme="majorHAnsi"/>
          <w:b/>
          <w:bCs/>
          <w:lang w:val="en-US"/>
        </w:rPr>
        <w:t xml:space="preserve">cloud-based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proposals and white papers showcasing innovative technical strategies for business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clients to gather requirements and translate them into technical specifications and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strategy in pre-sales engagements, emphasizing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w:t>
      </w:r>
      <w:r>
        <w:rPr>
          <w:rFonts w:asciiTheme="minorHAnsi" w:hAnsiTheme="minorHAnsi" w:cstheme="majorHAnsi"/>
          <w:b/>
          <w:bCs/>
          <w:lang w:val="en-US"/>
        </w:rPr>
        <w:t xml:space="preserve">automated deployment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oversee architecture documentation reflecting </w:t>
      </w:r>
      <w:r>
        <w:rPr>
          <w:rFonts w:asciiTheme="minorHAnsi" w:hAnsiTheme="minorHAnsi" w:cstheme="majorHAnsi"/>
          <w:b/>
          <w:bCs/>
          <w:lang w:val="en-US"/>
        </w:rPr>
        <w:t xml:space="preserve">enterprise 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offerings and scaling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relationships with key stakeholders to align technical solutions with customer needs and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performance assessments to ensure quality and compliance with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and brainstorming sessions to develop creative solutions to potential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project teams with technical expertise throughout the project lifecycle and operational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culture of learning and technical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architecture and migrations for client projects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ensure project alignment with customer objectives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Agile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review meetings, providing input on project strategies and technology choices.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relationships with partners to explore innovative </w:t>
      </w:r>
      <w:r>
        <w:rPr>
          <w:rFonts w:asciiTheme="minorHAnsi" w:eastAsia="Times New Roman" w:hAnsiTheme="minorHAnsi" w:cs="Times New Roman"/>
          <w:b/>
          <w:bCs/>
          <w:lang w:val="en-US"/>
        </w:rPr>
        <w:t xml:space="preserve">cloud-based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solutions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business development by crafting proposal sections highlighting technological solutions and architectures.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code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and architecture discussions, contributing valuable insights to enhance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maintenance and updates for existing systems, ensuring optimal performance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software reliability and reduce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rollout of </w:t>
      </w:r>
      <w:r>
        <w:rPr>
          <w:rFonts w:asciiTheme="minorHAnsi" w:eastAsia="Times New Roman" w:hAnsiTheme="minorHAnsi" w:cs="Times New Roman"/>
          <w:b/>
          <w:bCs/>
          <w:lang w:val="en-US"/>
        </w:rPr>
        <w:t xml:space="preserve">Agile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collaboration and project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development processes and quality assurance best practices, resulting in improved project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Flask, Node.js, Angular,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Terraform, Ansible,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