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Support Engineer with 11+ years of experience in IT support and client services. Proficient in SQL, Windows, and information security. Expertise in troubleshooting, problem resolution, and supporting key IT infrastructures.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complex software issues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Windows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maximum uptime of clients' IT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effectively with clients and internal teams, improving client satisfaction by 20% during ticket closure.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client support queue using </w:t>
      </w:r>
      <w:r>
        <w:rPr>
          <w:rFonts w:asciiTheme="minorHAnsi" w:hAnsiTheme="minorHAnsi" w:cstheme="majorHAnsi"/>
          <w:b/>
          <w:bCs/>
          <w:lang w:val="en-US"/>
        </w:rPr>
        <w:t xml:space="preserve">Zendesk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an average resolution time of under 4 hours per ticket.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support processes and authored over 30 knowledge base articles for internal training and customer education.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Educated clients on MPAY products’ capabilities, enhancing product knowledge and user adoption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log analysis and debugging, directly improving system operations and issue resolution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implement system upgrades, adhering to security best practices and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Gathered client feedback and escalated issues efficiently, reducing repeat tickets by 15%.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training materials for new employees, aligning on best practices in customer support and software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and participated in weekly team stand-ups, contributing to improved workflow and communication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analytical skills to identify recurrent issues, proposing solutions that supported long-term system stability.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software troubleshooting and user support for financial services applications, consistently meeting SLAs and enhancing client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support engineers, sharing knowledge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information 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 and best practices for client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ticket management process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a 25% improvement in resolution efficiency over six months.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regular feedback sessions, optimizing support documentation and internal training protocols for better service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several troubleshooting initiatives that resolved recurring client issues, significantly reducing support escalations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client interaction procedures to enhance the onboarding experience for enterprise-level accounts, driving retention rates higher.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analysis and reporting on IT infrastructure incidents, guiding strategic changes in system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management to align support functions with new software features and updates.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implementation of new payroll systems, ensuring data integrity and security in client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software debugging and system maintenance,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to users, developing troubleshooting guides that reduced resolution time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client consultations to gather requirements for software enhancements and maintain product alignment with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operational procedures in line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ITIL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ensuring adherence to service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customer satisfaction ratings through effective service delivery and issue resolution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Puppet,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Python,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Microsoft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Microsoft Office, Jira, Confluence, Zendesk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IT Infrastructure</w:t>
      </w:r>
      <w:r>
        <w:rPr>
          <w:rFonts w:asciiTheme="minorHAnsi" w:hAnsiTheme="minorHAnsi" w:cstheme="majorHAnsi"/>
          <w:lang w:val="en-US"/>
        </w:rPr>
        <w:t xml:space="preserve">: Windows, Linux, ITIL, VLAN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Information Security, Data Privacy, PCI DSS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