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 and DevOps practices. Proficient in AWS, Azure, Docker, Terraform, and CI/CD methodologies to ensure robust, secure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patient 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build, test,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cloud-native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in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scripts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environment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performance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translate clinical requirements into scalable technical solutions, promoting agile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troubleshooting efforts, enhancing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technologies,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improve code quality and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developer workflows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application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APIs and full-stack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coding, cloud services,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integration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deployment of applications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compliance with security standards while implementing features for government clients in health IT.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applications with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frontends for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 through regular code reviews and refactoring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to build scalable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exchange, providing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performing troubleshooting and upgrades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on-premises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software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delivering features with consistent timeliness and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CloudWatch, ELK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