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innovative solutions. Expertise in JavaScript, C#, .NET Core, AWS, and CI/CD practices. Proven history of leading teams, guiding architecture, and optimizing development processes to enhance college admission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architecture decisions and implementation for web and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developers to enhance features and 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 CodeBuild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coding practices and identify vulnerabilities in accordance with </w:t>
      </w:r>
      <w:r>
        <w:rPr>
          <w:rFonts w:asciiTheme="minorHAnsi" w:hAnsiTheme="minorHAnsi" w:cstheme="majorHAnsi"/>
          <w:b/>
          <w:bCs/>
          <w:lang w:val="en-US"/>
        </w:rPr>
        <w:t xml:space="preserve">OWASP Top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drawing from real-time feedback to improve product functionality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code quality standards and conduct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collaboration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modern web technologies and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project goals and deliver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applications and introduce enhancements based on code performance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user-friendly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the reliability of REST APIs and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effective management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decision-making process to improve overall software design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user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compliance efforts by educating team members on secure coding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robust REST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production issues, improving overall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achieve project deliverables, contributing to enhanced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.NET Core, REST,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GitHub Actions,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NoSQL,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Trello,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