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developing enterprise applications. Proficient in .NET, C#, React, Azure, and SQL Server. Expertise in designing scalable architectures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software architectures to ensure quality, security,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diverse enterprise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user experience through component-based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rigorous testing practices, including automated tests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monitoring tasks to identify and rectify system bottlenecks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technical risks and trade-offs effectively to stakeholders, enabling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advocate for Proof-Of-Concepts of new technologies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enhance software quality and maintainability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collaboration to align business goals with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components, ensuring adherence to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third-party services into enterprise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manage product lifecycle and effectively respond to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implementations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dynamic user interfaces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issue tracking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transparency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and performance measures to uphold software quality standards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and improve overall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web applications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applications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ensuring minimal downtime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and design teams to resolve issues and mitigate risks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track record of delivering projects on time, contributing to a 15%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T-SQL,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Unit Testing, Debugging,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