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Engineering Professional with over 11 years of expertise in Java, Python, C++, JavaScript, and AI systems. Skilled in code validation, algorithm benchmarking, and technical research to optimize intelligent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validated AI systems, enhancing performance through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validation and prompt engineering projects, ensuring technical accuracy in contributions to AI labs.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algorithms and provide structured feedback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benchmarking initiatives to evaluate model capabilities, using performance metrics for systems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technical writing and documentation for AI-driven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refined AI-generated prompts and code for clarity and quality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code validation and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and architectural discussions to promote best engineering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research collaborations with senior engineers to facilitate continuous improvement in AI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modules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successor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guidance in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client satisfaction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academic research on software solutions, contributing to publications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AI model benchmarking efforts to validate algorithms across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structured feedback on educational content and technical documentation, ensuring clarity and technical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solutions based on client specifications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direct code contributions and troubleshooting,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debugging strategies and resolved technical issues in software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frameworks, ensuring seamless transitions in project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optimization of algorithm performance through collaborative research, contributing to a project recognized with an industry award.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Django, Flask, React, Node.js,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pytest, TestNG,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Confluence, VS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Kubernetes,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SQLite,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