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11+ years of experience developing healthcare applications. Proficient in Angular, Spring Boot, FastAPI, and Azure technologies, with a focus on AI integrations and CI/CD automation.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healthcare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containerized deployments on </w:t>
      </w:r>
      <w:r>
        <w:rPr>
          <w:rFonts w:asciiTheme="minorHAnsi" w:hAnsiTheme="minorHAnsi" w:cstheme="majorHAnsi"/>
          <w:b/>
          <w:bCs/>
          <w:lang w:val="en-US"/>
        </w:rPr>
        <w:t xml:space="preserve">Azure AKS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resource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and fine-tuned </w:t>
      </w:r>
      <w:r>
        <w:rPr>
          <w:rFonts w:asciiTheme="minorHAnsi" w:hAnsiTheme="minorHAnsi" w:cstheme="majorHAnsi"/>
          <w:b/>
          <w:bCs/>
          <w:lang w:val="en-US"/>
        </w:rPr>
        <w:t xml:space="preserve">GPT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to enhance healthcare application workflows and support AI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build and release processes to improve development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collaborated with cross-functional teams on innovative features and enhancements for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workflows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agentic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contextual 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user experiences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and maintained full-stack components including databases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CouchDB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RAG pipelines for better data retrieval and search efficiency in healthcare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software development and established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Refined AI integration strategies to ensure accuracy and contextual relevance in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rigorous testing to ensure reliability, security, and performance of healthcare software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healthcare websites and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user-friendly interfaces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performance and load handling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project requirements and contribute to project architecture and technology selection.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for deployment workflows and application scaling.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for seamless integration of healthcare services with third-party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ensure code quality and adherence to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data management and caching strategies in application support.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running performance benchmarks to validate improvements.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healthcare tools and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requirements and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and bug fixes, ensuring high standards in code quality and system robustness.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migrations from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accessibility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agile ceremonies to coordinate development efforts and ensure project alignment.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through interactive design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application response times by optimizing SQL queries resulting in a 30% increase in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Spring Boot, FastAPI,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Kubernetes, Helm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MSSQL, PostgreSQL, CouchDB,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Azure DevOps, Git,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GPT, RAG architecture, Semantic Search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