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building robust Java and React applications. Expertise in designing scalable architecture and proficient in relational databases like SQL. Extensive experience with NodeJS, cloud solutions on AWS, and agile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resilient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and </w:t>
      </w:r>
      <w:r>
        <w:rPr>
          <w:rFonts w:asciiTheme="minorHAnsi" w:hAnsiTheme="minorHAnsi" w:cstheme="majorHAnsi"/>
          <w:b/>
          <w:bCs/>
          <w:lang w:val="en-US"/>
        </w:rPr>
        <w:t xml:space="preserve">ReactJS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front end for the new content management 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to ensure system scalability and maintainability while integrating with AWS cloud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third-party tools and optimize the content delivery pipeline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Emphasized CI/CD best practices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and infrastructure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Instituted rigorous testing protocols utilizing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Mocha, improving code quality and reducing bugs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 architecture, fostering a collaborative learning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implemented performance optimization strategies improving application load times by over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adoption of Agile methodologies, enhancing team productivity and project transparency in software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initiatives for A/B testing frameworks, integrating tools like </w:t>
      </w:r>
      <w:r>
        <w:rPr>
          <w:rFonts w:asciiTheme="minorHAnsi" w:hAnsiTheme="minorHAnsi" w:cstheme="majorHAnsi"/>
          <w:b/>
          <w:bCs/>
          <w:lang w:val="en-US"/>
        </w:rPr>
        <w:t xml:space="preserve">Optimizely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feature experimentation and user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existing codebase for legacy systems by transitioning to modular design patterns using </w:t>
      </w:r>
      <w:r>
        <w:rPr>
          <w:rFonts w:asciiTheme="minorHAnsi" w:hAnsiTheme="minorHAnsi" w:cstheme="majorHAnsi"/>
          <w:b/>
          <w:bCs/>
          <w:lang w:val="en-US"/>
        </w:rPr>
        <w:t xml:space="preserve">ReactJS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cross-company workshops to advance product alignment and technical strategy with stakeholders.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web applications,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refine application design and improve maintainability of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modular application development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relational databases like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sustain the application’s data-driven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owners to define user requirements and optimize development cycles through Agile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transitioning deployment processes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delivery speed and access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that increased testing efficiency by 20%, ensuring high-quality code at launch.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integrating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which improved client-server communication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deployed multiple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 for high-traffic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maintenance of enterprise-level applications using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proprietary CMS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design and management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 applications, improving data retrieval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overall code quality and ensuring adherence to best coding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version control through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collaborative development efforts aligned with project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unit testing strategy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fewer production issues and improved delivery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ReactJS, NodeJS, NextJS,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Optimizely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Chai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