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Fintech and modern payment solutions. Proficient in JavaScript, React, microservices, and cloud platforms like AWS. Adept at designing scalable architectures and leading engineering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architectures,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continuously improved best practices in coding standards and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culture of continuous learning during complex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deliver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Fintech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modern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automate deployment processes, increasing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prototype new technologies, successfully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enhance system flexibility.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technical documentation and system architecture diagrams to support team onboarding and project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scalable, resilient software solutions that handle high-volume transactions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optimization initiatives that improved system performance by identifying and resolving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frontend-backend integration in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protocols for code quality assurance, leading to a 25% reduction in post-deployment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projects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dynamic user interfaces in payment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technical concepts related to banking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high-frequency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high-level software quality,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such as Scrum.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enhanced system interconnectivity in processing payments.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payment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into existing platforms to enrich service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executed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input on tech stack choices for new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user-friendly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scripts to streamline development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agile practices, improving team collaboration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stability across major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 for performance,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mechanisms.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objectives under tight timelines, successfully launching features that drove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