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backend development. Expertise in TypeScript, JavaScript, AWS, and CI/CD practices. Focused on building scalable solutions and improving system reliability using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initiatives building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Resident Experience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requirements into effective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reliability through testing and monitoring while adopting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pair programming and code reviews, instilling best practices and quality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design and development of efficient API endpoints,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architectural reviews to ensure alignment with company objectives and technical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logging and monitoring strategies to bolster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cross-team collaboration according to Agile methodologies for iterative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refine development practices to enhance delivery speed while ensuring system security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databases, implementing performant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learning opportunities and promoting standard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user-driven features in alignment with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elevate code quality and stability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deployment processes and CI/CD initiatives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knowledge-sharing sessions to enhance team skillsets and promote a culture of continuous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legacy systems while introducing improvements for code efficiency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analyze bugs and implement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robustness of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 integration for in-house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from legacy systems, improving data handling and access efficiency, resulting in a 20%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