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Software Engineer with over 11 years of experience in backend and frontend development. Proficient in TypeScript, Node.js, React, and AWS, focusing on architecture and performance optimization. Excels in building integrations and automation tools that enhance data workflows.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core features for reporting automation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synchronization processes utilizing </w:t>
      </w:r>
      <w:r>
        <w:rPr>
          <w:rFonts w:asciiTheme="minorHAnsi" w:hAnsiTheme="minorHAnsi" w:cstheme="majorHAnsi"/>
          <w:b/>
          <w:bCs/>
          <w:lang w:val="en-US"/>
        </w:rPr>
        <w:t xml:space="preserve">Prisma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ORM and modern asynchronous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integrations with BI tools including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and design reviews, enhancing user experience with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Shadcn/UI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managers to define roadmaps and deliver impactful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processes, ensuring zero-downtime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across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Incorporated performance improvements by leveraging </w:t>
      </w:r>
      <w:r>
        <w:rPr>
          <w:rFonts w:asciiTheme="minorHAnsi" w:hAnsiTheme="minorHAnsi" w:cstheme="majorHAnsi"/>
          <w:b/>
          <w:bCs/>
          <w:lang w:val="en-US"/>
        </w:rPr>
        <w:t xml:space="preserve">application tracing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analytics via </w:t>
      </w:r>
      <w:r>
        <w:rPr>
          <w:rFonts w:asciiTheme="minorHAnsi" w:hAnsiTheme="minorHAnsi" w:cstheme="majorHAnsi"/>
          <w:b/>
          <w:bCs/>
          <w:lang w:val="en-US"/>
        </w:rPr>
        <w:t xml:space="preserve">PostHog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integration of a generative-AI layer using the </w:t>
      </w:r>
      <w:r>
        <w:rPr>
          <w:rFonts w:asciiTheme="minorHAnsi" w:hAnsiTheme="minorHAnsi" w:cstheme="majorHAnsi"/>
          <w:b/>
          <w:bCs/>
          <w:lang w:val="en-US"/>
        </w:rPr>
        <w:t xml:space="preserve">OpenAI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insights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code quality and implement robust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enhancing their knowledge in modern web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implemented REST APIs to support front-end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complex UI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enhanced user engagement and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integrations with cloud platforms, enabling seamless data flow between systems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build user-facing features, improving workflows in learning management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accelerating deployment processes and reducing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legacy applications, enhancing load times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system architecture and APIs to enhance team understanding and knowledge transfer.</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frontend components for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protection and security features in accordance with best practices in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UI/UX teams to translate designs into responsive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by optimizing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improving database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applications to modern stacks, increasing maintainability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load times through effective coding practices and profiling tools.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Prisma,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Kubernetes, Sentry, PostHog, Argo 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Integration &amp; APIs</w:t>
      </w:r>
      <w:r>
        <w:rPr>
          <w:rFonts w:asciiTheme="minorHAnsi" w:hAnsiTheme="minorHAnsi" w:cstheme="majorHAnsi"/>
          <w:lang w:val="en-US"/>
        </w:rPr>
        <w:t xml:space="preserve">: GraphQL, REST, OpenAI API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