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Software Engineer with over 11 years of experience in Ruby on Rails, AWS, Postgres, and RESTful APIs. Proven track record in developing B2B SaaS applications, with a focus on cloud infrastructure and architecture. Passionate about driving innovative solutions and improving product security and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subscription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architectural decision-making and best practices for security and infrastructure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Pulumi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core RESTful APIs ensuring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PCI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SOC2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refine product requirements and specifications with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cloud infrastructure best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established engineering best practices to enhance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CI/CD pipelines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CircleCI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deployments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system performance and optimized queries in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better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strategic discussions, aligning technology initiatives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containers for development and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technical design specifications and architecture decisions for new features.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multiple frontend and backend features for a B2B SaaS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developers, fostering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and cloud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security practices around API authentication and authorization for improved user safety.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Restructured existing application architecture leading to a 30% performance increase in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data storage and analytics, optimizing costs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define user stories and requirements for feature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Refactored legacy codebase for maintainability and implemented automated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and drove continuous improvement initiatives.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several core functionalities for a data analytics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fixed bugs in a fast-paced environment,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cloud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system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end-to-end testing of applications, implementing quality assurance practices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and communicated technical changes to stakeholders for user acceptance testing.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98% feature completion rate over two years in a high-engagement atmosphere.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Python,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React, Express.js, jQuery,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Pulumi,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Snowflake,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Jest, Postman,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Trello, Slack, CircleCI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