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system architecture and development. Proficient in Python, PostgreSQL, and React with a strong focus on shipping high-quality code and debugging production issues.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systems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improving system performance, focusing on high-quality code and robust testing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debug and resolve complex production issues,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contributed to architectural discussions to influence the technical direction of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new features for the RevenueCat platform, ensuring compliance with subscription management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cloud providers and infrastructure management tools to maintain a high-availability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on-call rotation, effectively managing incident responses and ensuring service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collaborative team environment by facilitating regular knowledge-sharing sessions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Checked system performance metrics, driving initiatives for observability and alerting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educational software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more modern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system design and coding practices, particularly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cycles and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feature requirements and prioritize development efforts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ensure rapid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exemplifying commitment to development community and innovation.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and maintenance of core applications, focusing on system reliability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production issues, enhancing overall user experience with swift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relational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contributing to maintaining high standards of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application performance by optimizing existing code and enhancing database interactions.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GitHub,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