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specializing in Python, SQL, AWS cloud services, and agile development. Proven track record of delivering scalable applications and optimizing backend services for performance and security.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scalable backend services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complex financial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CI/CD pipelines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CodePipeline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in Agile environments to enhance delivery timelines and software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and managed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 systems, ensuring optimal performance and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define user stories, improving communication and project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secure, data-driven REST APIs to support client applications using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promoting best practices in coding and testing, and fostering a culture of learning.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and code reviews, ensuring adherence to security standards and development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application performance monitoring with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CloudWatch to identify and rectify bottlenecks.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automated testing using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Postman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overall code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defect tracking and enhancements through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project milestones were met.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dynamic user interfaces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server-side logic.</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adopting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and enhancing their technical skills.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complex SQL queries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 for data-driven applications, enhancing reporting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platform architecture discussions and facilitated the integration of new features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ensure robust testing frameworks were in place,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web app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legacy systems by refactoring code and integrating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 increasing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efforts to enhance application security measures, implementing best practices for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cloud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planning and retrospectives, actively contributing to process improvements.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ensuring high code quality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migrations to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integrity and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deployment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streamlining operations for production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for speed and reliability, improving user experience for web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team by troubleshooting complex issues and delivering elegant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external partners to ensure alignment on project requirements and timely delivery, delivering applications on schedule.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React, Node.js, REST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DynamoDB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Pytest, Postman,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Slack, Trello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