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building scalable applications using React, Node.js, NestJS, PostgreSQL, and cloud technologies. Passionate about enhancing operational efficiency and delivering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features on the V2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translate user stories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software engineering best practices and technology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web applications through advanced testing methodologies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sprint planning and retrospectives to facilitate project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decisions and development processes for team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cross-team collaboration to align engineering efforts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full development lifecycle of multiple features in a learning management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frontend technologies and workflows, enhancing team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and indexing.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knowledge sharing and improving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smooth CI/CD practices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RESTful APIs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serve front-end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to ensure application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code reviews, promoting best practices in software engineering.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collect requirements for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load time by optimizing frontend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