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11 years in building scalable applications and AI solutions. Proficient in Python, Docker, Kubernetes, and cloud technologies like AWS. Strong background in system architecture and cross-functional collaboration.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scalable applications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Django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implementing continuous integration workflows with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systems architecture to support AI solutions, enhancing performance and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deployment initiatives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utilizing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 orchestration.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data scientists to integrate AI models within the applications, optimizing key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architectural discussions, ensuring high code quality and scalability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monitoring solutions and observability tools to enhance system reliability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project timelines and implementation plans for complex features and system enhancements.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best practices and performance optimization techniques.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technical discussions with cross-functional teams to align project goals and timelines.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Supported deployment and maintenance of applications in production environments, ensuring high availability.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Executed continuous improvement initiatives to streamline processes and boost productivity.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web applications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high-quality code and efficient architecture.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components of the system, mentoring junior developers in software design and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data engineers to build and optimize data pipelines for analytics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cloud-based solutions for application deployment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utilizing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containerization.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methodologies, collaborating closely with cross-functional teams to deliver projects on time.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optimization of existing systems and implemented new features based on user feedback.</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and upgrades, adhering to industry best practices and security protocols.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Guided the team on the use of CI/CD pipelines to automate testing and deployment processes.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key features for analytical tools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data processing capabilities.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maintenance and monitoring of existing applications, ensuring their reliability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migration of systems to cloud platforms, primarily focusing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effective data management and retrieval.</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unit and integration tests to validate application features, improving overall code quality.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an increase in application efficiency by 30% through system refactoring and optimization efforts.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Django, Flask, Node.js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Google Cloud Platform,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Analytics &amp; AI</w:t>
      </w:r>
      <w:r>
        <w:rPr>
          <w:rFonts w:asciiTheme="minorHAnsi" w:hAnsiTheme="minorHAnsi" w:cstheme="majorHAnsi"/>
          <w:lang w:val="en-US"/>
        </w:rPr>
        <w:t xml:space="preserve">: TensorFlow, scikit-learn, Pandas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