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full-stack engineer with over 11 years of experience in modern web development. Proficient in Rails, TypeScript, React, and AWS services. Expertise in building scalable applications with a focus on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production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platform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serverless APIs and jobs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utilizing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API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CloudFront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sophisticated data models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for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Instrumented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OpenTelemetry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 and enhanced incident response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through code reviews and knowledge sharing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accessibility standards in UI by adhering to </w:t>
      </w:r>
      <w:r>
        <w:rPr>
          <w:rFonts w:asciiTheme="minorHAnsi" w:hAnsiTheme="minorHAnsi" w:cstheme="majorHAnsi"/>
          <w:b/>
          <w:bCs/>
          <w:lang w:val="en-US"/>
        </w:rPr>
        <w:t xml:space="preserve">WCAG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technical discussions and design reviews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web applications ensuring data residency and internationalization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Followed secure coding practices addressing </w:t>
      </w:r>
      <w:r>
        <w:rPr>
          <w:rFonts w:asciiTheme="minorHAnsi" w:hAnsiTheme="minorHAnsi" w:cstheme="majorHAnsi"/>
          <w:b/>
          <w:bCs/>
          <w:lang w:val="en-US"/>
        </w:rPr>
        <w:t xml:space="preserve">OWASP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and data protection laws.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using advanced caching strategies and background job processing with </w:t>
      </w:r>
      <w:r>
        <w:rPr>
          <w:rFonts w:asciiTheme="minorHAnsi" w:hAnsiTheme="minorHAnsi" w:cstheme="majorHAnsi"/>
          <w:b/>
          <w:bCs/>
          <w:lang w:val="en-US"/>
        </w:rPr>
        <w:t xml:space="preserve">Sidekiq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 integrity and security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learning environment and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performance through proper indexing and query tuning.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testing suites.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architectural discussions advising on best practices for component design and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ensure alignment on user requirements and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code quality and promote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interface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integrations with third-party services,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optimized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faster data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through peer reviews and adherence to development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resolving production issues, achieving a 20% reduction in response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TypeScript,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Rails, React, Node.js, Express, OpenTelemetry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API Gateway, Docker, GitLab CI,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Sidekiq, EventBridge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