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specializing in C#, .NET Core, SQL, and React. Proven track record in enhancing TMS platforms, delivering reliable and maintainable solutions. Strong background in agile methodologies and technical troubleshooting.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new features for Haulistic's proprietary </w:t>
      </w:r>
      <w:r>
        <w:rPr>
          <w:rFonts w:asciiTheme="minorHAnsi" w:hAnsiTheme="minorHAnsi" w:cstheme="majorHAnsi"/>
          <w:b/>
          <w:bCs/>
          <w:lang w:val="en-US"/>
        </w:rPr>
        <w:t xml:space="preserve">TMS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facilitated agile ceremonies, ensuring high code quality and team commitment.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metrics to enhance uptime and scalability of applications within the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deliver systematic solutions aligning with company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Unit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increasing code reliability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ownership of backend services, improving system architecture and performance through strategic refactoring.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software quality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technical obstacles and proposed systematic solutions, improving project timelines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time-to-production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feature enhancements with a focus on usability, reliability, and maintainability using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gather requirements and refine the product backlog, ensuring alignment with business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business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continuous learning and improvement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agile ceremonies, contributing to sprint planning and performance evaluations.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web-based applications while prioritizing maintainability and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technical documentation and user guides to facilitate understanding of software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develop system specifications for upcoming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issues in production, enhancing reliability and performance of key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and evolution of existing applications, improving robustness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maintaining existing functionality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testing and debugging, ensuring high-quality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new technologies to improve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development of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design system enhancements and feature requests.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achieving a 95% satisfaction rate from stakeholders.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Agile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