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professional experience. Proficient in backend and frontend development using C#, ASP.NET, SQL Server, and React. Passionate about building scalable applications and driving functional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existing features and drive new development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following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 principles, ensuring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code reviews to enhance team productivity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improving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specifications, driving meaningful product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development workflows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rigorous testing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focused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and best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refined documentation to ensure transparency and facilitate onboarding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multiple client projects while ensuring timely delivery and adherence to project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knowledge-sharing regarding modern web technologies and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project management processes and improve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existing systems, ensuring data integrity and optimization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tracking and observability features, enhancing system performance insights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technology stacks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tests, aligning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ensure feature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from monolithic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UI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responsive and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development environments and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to resolve application issues efficiently and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within a tight timeline, ensuring quality standards were met with 95%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 Actions,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