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 using Python, Django, and REST APIs. Skilled in cloud infrastructure management and CI/CD practices, focused on creating innovative fintech solutions to enhance homeowner financial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REST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seamless integration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cloud resources to enhance performance and reduce costs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bill payment feature processing ACH and check payments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for code quality and testing in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an AI-powered payment recording system that captures transactions made outside the </w:t>
      </w:r>
      <w:r>
        <w:rPr>
          <w:rFonts w:asciiTheme="minorHAnsi" w:hAnsiTheme="minorHAnsi" w:cstheme="majorHAnsi"/>
          <w:b/>
          <w:bCs/>
          <w:lang w:val="en-US"/>
        </w:rPr>
        <w:t xml:space="preserve">Castle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guided junior developers through complex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optimizing database queries and implementing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efforts to improve user experience based on customer feedback and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 data pipeline that transformed user data into actionable insights, improving customer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CI/CD processes for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scalability of deployed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translate them into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health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that reduced downtime through improved automation and orchestration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expand application capabilities and enhance user offerings.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bug fixes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and legacy system migration efforts to modern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implementation of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 secure login and user management system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authentication.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applications’ performance by optimizing database interactions, resulting in a 15%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REST, GraphQL, gRPC, WebSocket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