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Mulesoft, GCP, Spring Boot, and Kubernetes. Proven expertise in software development lifecycle and agile methodologies. Passionate about implementing secure and efficient solutions in the financial tech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to enhance application performance leveraging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scalable solutions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software delivery teams, ensuring adherence to test-driven development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architecture discussions across cross-functional teams to promote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testing processes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software quality and delivery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to boost skills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collaborative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root cause analysis on issues and proactively resolve them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expectations while ensuring compliance with banking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for installation and operating procedures to maintain high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industry trends and technologies to drive continuous improvement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collaborating with teams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unit testing and coding standards, focusing on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backend services using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integration solutions in financial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and contributed to system design specifications adhering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database optimization and effective use of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build and deployment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CI/CD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frameworks with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test coverage and reduce manual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that improved user experience in financial applications by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components tailored to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deployment and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smooth project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existing systems and implemented feature enhancements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issues in production environments,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more modern architectures based on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through hands-on coding and problem-solving with a focus on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Mulesoft, JUnit, Mockito,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Docker, CI/CD,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Test 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Bitbucket, Jenkins, SonarQube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