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developing, integrating, and customizing robust software solutions. Proficient in JavaScript, TypeScript, React, Node.js, and AWS. Strong focus on delivering customer-centric solutions and leading architecture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clients, improving efficiency in technical content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agile environments to deliver integrated solutions that meet customer requirements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to enhance system interoperability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development lifecycles, ensuring adherence to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mentorship to junior developers, fostering a strong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tests for key application components, improving code coverage and reliability across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identify and prioritize feature enhancements based on customer feedback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 metrics, implementing corrective measures to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user-authentication frameworks to enhance access control and security protocols within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optimizing the deployment process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conducted workshops for clients to ensure successful adoption of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customer-specific requirements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refine the project scope for various applications,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for testing and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debugging and analysis of existing codebases,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accessibility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high-quality deliverables across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focused on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queries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for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implement fixes for both frontend and backend systems, enhancing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technical processes and user manuals, facilitating smoother implementation and onboarding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that increased system efficiency by 30% through strategic refactoring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Java, HTML5, CSS, SCSS,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Bootstrap, Express.js, SASS, Angular,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RHEL, NGINX, Docker, Git,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API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REST APIs, Cybersecurity, ERP systems, PLM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