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developing scalable applications using Golang, NodeJs, React, and Python. Proven expertise in building integrations and improving user experiences in eCommerce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design and development of integrations with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BigCommerce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revenue streams.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based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integration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using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Bigtable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engineering best practices and deliver customer-focused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develop external and internal experiences for </w:t>
      </w:r>
      <w:r>
        <w:rPr>
          <w:rFonts w:asciiTheme="minorHAnsi" w:hAnsiTheme="minorHAnsi" w:cstheme="majorHAnsi"/>
          <w:b/>
          <w:bCs/>
          <w:lang w:val="en-US"/>
        </w:rPr>
        <w:t xml:space="preserve">Algolia's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eCommerce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data ingestion pipelines for eCommerce integrations using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user experience through the development of high-quality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for merchant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ensure code quality through rigorous testing and validation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agile methodologies for efficient project management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 in strategic planning sessions to align feature development with organizational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components and features for high-traffic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and actively contributed to the adoption of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external APIs for seamless data flow in </w:t>
      </w:r>
      <w:r>
        <w:rPr>
          <w:rFonts w:asciiTheme="minorHAnsi" w:eastAsia="Times New Roman" w:hAnsiTheme="minorHAnsi" w:cs="Times New Roman"/>
          <w:b/>
          <w:bCs/>
          <w:lang w:val="en-US"/>
        </w:rPr>
        <w:t xml:space="preserve">eCommerce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resulting in enhanced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for applications,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server-side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architecture decisions and system designs, enhancing code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processes by implementing CI/CD strategies with </w:t>
      </w:r>
      <w:r>
        <w:rPr>
          <w:rFonts w:asciiTheme="minorHAnsi" w:eastAsia="Times New Roman" w:hAnsiTheme="minorHAnsi" w:cs="Times New Roman"/>
          <w:b/>
          <w:bCs/>
          <w:lang w:val="en-US"/>
        </w:rPr>
        <w:t xml:space="preserve">CircleCI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smoother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driving improvements in coding standards and practices across the development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enhance product features based on customer feedback and usage analytics.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applications, primarily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architecture,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for data interaction, enhancing integration capabilities with external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debugging processes to resolve application issues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collaborative coding sessions to improve team dynamics and share knowledge.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consistent 10% increase in application performance by optimizing server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NodeJS, Ruby,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Vue.js, Ruby on Rails,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Tools</w:t>
      </w:r>
      <w:r>
        <w:rPr>
          <w:rFonts w:asciiTheme="minorHAnsi" w:hAnsiTheme="minorHAnsi" w:cstheme="majorHAnsi"/>
          <w:lang w:val="en-US"/>
        </w:rPr>
        <w:t xml:space="preserve">: GCP, Terraform, CircleCI, Shopify, BigCommerce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BigQuery, Bigtable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Agile,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Development</w:t>
      </w:r>
      <w:r>
        <w:rPr>
          <w:rFonts w:asciiTheme="minorHAnsi" w:hAnsiTheme="minorHAnsi" w:cstheme="majorHAnsi"/>
          <w:lang w:val="en-US"/>
        </w:rPr>
        <w:t xml:space="preserve">: API Clients, RESTful, GraphQL, Webhooks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