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backend development and system architecture. Proficient in C#, .NET, SQL Server, and cloud-based architectures in AWS. Committed to improving code quality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modernize legacy services, improving maintainability and performance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growth with practical guidance on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high-quality deliverables and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project goals with business objectives and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and security through disciplined engineering practices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seamless deployment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discussions and proposed impactful technical solutions to complex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application monitoring solutions to increase observability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features for performance improvements, resulting in faster system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in code quality, security, and maintainability across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and distributed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cloud technologies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backend components, designing APIs that supported front-end applications for improved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sharing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define feature sets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databases to improve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to ensure code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to align development efforts with rapid delivery cycles and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adapted legacy codebases, enhancing overall system performance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internal tools, focusing on maintainability and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infrastructure, improving scalability and cost-efficiency.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in system maintenance and troubleshooting, enhancing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promote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application load time through optimization and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