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Java, Spring Boot, Angular, Kubernetes, and Docker with a focus on scalable architecture and microservices. Dedicated to enhancing system performance and security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next-gen aircraft maintenance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secure RESTful APIs, enhancing data communication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messaging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system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CI/CD pipeline enhancements to automate deployment processes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architectural decisions, enforcing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mission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effective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design and implementation across technical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monitored and optimized application performance for scalability and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architectural artifacts for system maintenance and team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 for interactive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development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facilitate seamless data interaction for users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persistence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migration strategies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deliver critical features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new functionalities, improving user experience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backend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contributing to overall application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software issues and refined code efficiency to optimize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documentation detailing system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queries and enhancing caching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Kafka, Microservices,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Gradle, Maven, Swagger, Apache,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