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fintech product development. Proficient in SQL, Python, and ETL/ELT tools. Expertise in developing data-driven solutions with CI/CD practices and cloud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IBM DataStage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efficiently manage data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cloud-based solutions, ensuring robust </w:t>
      </w:r>
      <w:r>
        <w:rPr>
          <w:rFonts w:asciiTheme="minorHAnsi" w:hAnsiTheme="minorHAnsi" w:cstheme="majorHAnsi"/>
          <w:b/>
          <w:bCs/>
          <w:lang w:val="en-US"/>
        </w:rPr>
        <w:t xml:space="preserve">data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software requirements and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clients on application features, ensuring a smooth transition and user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data processing and analysis, enhancing reporting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improving code quality and maintainability for late-stage software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warehousing solutions, optimizing storage and retrieval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meetings to align technical specifications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software performance by conducting thorough testing and debugging processes using automated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for software solutions to facilitate knowledge transfer among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leading to an improved application framework and faster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knowledge-sharing culture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processing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refine user stories and technical specifications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of key milestones within schedules.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SQL queries to analyze system performance and generate actionable insights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and performance through comprehensive testing strategies and performance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to support data exchanges between various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through refactoring initiatives, reducing technical debt by a documented percentage.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microservices architecture, ensuring seamless end-user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migrations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improving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web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enhance user interfaces and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team in troubleshooting production issues, improving incident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database administrators to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deployments with a focus on operational best practices and code quality metrics, achieving a 90% satisfaction rate in post-deployment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Java,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Django, Flask, .NET,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MongoDB, IBM DataStage, Databricks,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GitHub, Jenkins, Docker, Terraform, Harness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Power BI, SAP BusinessObjects, Tableau, Looker, Qlik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Tools</w:t>
      </w:r>
      <w:r>
        <w:rPr>
          <w:rFonts w:asciiTheme="minorHAnsi" w:hAnsiTheme="minorHAnsi" w:cstheme="majorHAnsi"/>
          <w:lang w:val="en-US"/>
        </w:rPr>
        <w:t xml:space="preserve">: JIRA, Confluence, Agile, SAFe,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