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backend engineer with over 11 years of experience specializing in TypeScript, Node.js, GCP, and API design. Proven track record in building scalable architectures and enhancing user experience using Docker and Kubernetes.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payment and subscription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backend systems, ensuring performance and scalability in a fully distributed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enhance user experience and product features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services, improving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deployment workflows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enabling efficient resource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B2B customization and integration projects for enterprise clients, maintaining high service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API performance monitoring and observability strategies, enhancing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alignment with product strategy and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deployment processes and improve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best practices in API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gather requirements and translate them into technical specifications.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multiple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existing features and optimized performance for enterprise-focused products, contributing to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of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testing frameworks like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front-end teams to align backend architecture with user experience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expand product capabilities and streamline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and monitored performance to ensure stable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deployment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metrics to identify and address bottlenecks.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improved existing systems for various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frontend integrations with existing backend services to enhance user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maintenance and refactorings, ensuring high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development environments,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robustness of new features,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bug reports through meticulous testing and QA processes. </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Fastify,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Docker, Kubernetes,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