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scalable systems. Proficient in Python, NLP, and machine learning for open source. Strong contributor focusing on performance and memory consistency in distributed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a scalable knowledge base for </w:t>
      </w:r>
      <w:r>
        <w:rPr>
          <w:rFonts w:asciiTheme="minorHAnsi" w:hAnsiTheme="minorHAnsi" w:cstheme="majorHAnsi"/>
          <w:b/>
          <w:bCs/>
          <w:lang w:val="en-US"/>
        </w:rPr>
        <w:t xml:space="preserve">multi-agent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improving memory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infrastructure development for detecting system contradictions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asynchronous patterns to enhance performance in agent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Overhauled storage protocols for efficient data retrieval and synchronization across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system reliability under concurrent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performance monitoring tools to assess system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team members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open source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contributions, emphasizing clear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align system architecture with project goals and scalability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testing frameworks ensuring code quality and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orchestration and deployment processes through improved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optimized runtime performance metrics across deployed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for an AI training platform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algorithms.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implementation best practices in coding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architectural discussions for enhancing system modularity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storage solutions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high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ensuring adherence to quality standards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 source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development and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testing frameworks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increase efficiency in development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features for a data visualization tool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ensuring performance and meeting user requirements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feedback promptly enhancing system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database migrations and performance tuning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instances.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cross-team developers to improve codebase quality through peer reviews and shared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significant reduction in system downtime by 20% through optimizing query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Databases</w:t>
      </w:r>
      <w:r>
        <w:rPr>
          <w:rFonts w:asciiTheme="minorHAnsi" w:hAnsiTheme="minorHAnsi" w:cstheme="majorHAnsi"/>
          <w:lang w:val="en-US"/>
        </w:rPr>
        <w:t xml:space="preserve">: SQL, NoSQL,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