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11+ years of experience in creating and maintaining high-quality, scalable applications. Proficient in Python, JavaScript, Django, and React. Adept at optimizing application performance using modern CI/CD practices and RESTful API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architectural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the development cycle.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to develop and deploy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REST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achieving faster response times and improved user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coding standards and introducing best practices like unit testing and code reviews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code quality assessments to ensure high standards in software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closely with product owners to align engineering efforts with business goals, utilizing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to enhance application scalability and reduce infrastructure costs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monitoring and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leading to proactive issue resolution.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optimized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Django Rest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high-quality user experiences.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within the application layer, focusing on data protection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analysis and optimizations resulting in a significant decrease in load times.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and deployment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robust codebase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collaboratively with UI/UX teams to refine application interfaces and improve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guiding them through complex coding challenges and promoting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workflows by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integrations, leading to smoother operations and improved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sprints, delivering projects on time and within scope while maintaining high testing standards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monolithic applications to microservices architecture, improving scalability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provided feedback, fostering a collaborative and productive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Explored implementation of AI-assisted coding tools like Copilot to accelerate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and functionality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success.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enhancing application performance and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extensive testing and debugging processes to ensure quality assurance and adherence to safety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develop test plans and ensure robust application functionality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fixing bugs and implementing enhancements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a new feature set that improved client retention by 15%, aligning with business objectives.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FastAPI, React,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REST APIs, GraphQL, Git, Webpack, NPM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Jenkins, Docker, GitLab,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NoSQL, MongoDB,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AWS, Azure, Kubernetes, JIRA,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