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Full Stack Engineer with over 11 years of experience specializing in Java, Angular, and REST APIs. Proven ability to design, build, and maintain production systems in cloud environments. Skilled in DevOps, CI/CD, and SQL databases to support mission-critical applications.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scalable applications using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Angular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performance and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modernization initiatives transitioning from legacy </w:t>
      </w:r>
      <w:r>
        <w:rPr>
          <w:rFonts w:asciiTheme="minorHAnsi" w:hAnsiTheme="minorHAnsi" w:cstheme="majorHAnsi"/>
          <w:b/>
          <w:bCs/>
          <w:lang w:val="en-US"/>
        </w:rPr>
        <w:t xml:space="preserve">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systems to modern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stack post-4 months bridge phase.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w:t>
      </w:r>
      <w:r>
        <w:rPr>
          <w:rFonts w:asciiTheme="minorHAnsi" w:hAnsiTheme="minorHAnsi" w:cstheme="majorHAnsi"/>
          <w:b/>
          <w:bCs/>
          <w:lang w:val="en-US"/>
        </w:rPr>
        <w:t xml:space="preserve">REST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GraphQL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APIs for seamless data integration within cloud environments, improving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automating deployment with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quick recovery from incident responses.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design reviews to uphold code quality and improve maintainability across the engineering team.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database queries in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application responsiveness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system monitoring and logging solutions to enhance observability and incident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cross-team collaboration, implementing best engineering practices in a fully remote environment.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fostering skill development and enhancing team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Deployed applications in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cloud, leveraging infrastructure as code for consistent environment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security practices were upheld for all build and deployment processes, adhering to compliance standards.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features for enterprise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system functionality.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integrate new features and ensure seamless end-user experiences.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best practices for </w:t>
      </w:r>
      <w:r>
        <w:rPr>
          <w:rFonts w:asciiTheme="minorHAnsi" w:eastAsia="Times New Roman" w:hAnsiTheme="minorHAnsi" w:cs="Times New Roman"/>
          <w:b/>
          <w:bCs/>
          <w:lang w:val="en-US"/>
        </w:rPr>
        <w:t xml:space="preserve">REST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API design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coding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pipelines using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code integration and deployment cycles.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legacy system performance, achieving a 20% reduction in response time for critical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database schemas for new application modules, improving data integrity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incident response and root cause analysis, ensuring minimal downtime in production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retrospectives, enhancing team productivity.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applications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Azure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supporting legacy system maintenance and improvement.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based on customer feedback, enhancing user satisfaction and system usability.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migrating systems to cloud-based solutions, establishing foundational knowledge in </w:t>
      </w:r>
      <w:r>
        <w:rPr>
          <w:rFonts w:asciiTheme="minorHAnsi" w:eastAsia="Times New Roman" w:hAnsiTheme="minorHAnsi" w:cs="Times New Roman"/>
          <w:b/>
          <w:bCs/>
          <w:lang w:val="en-US"/>
        </w:rPr>
        <w:t xml:space="preserve">DevOps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principles.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legacy code for future reference, facilitating a smoother transition for modernization efforts.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application testing and debugging, ensuring high-quality deliverables.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project schedules and coordinated work with cross-functional teams to meet deadlines.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C#,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 Spring Boot, REST,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Azure, Docker, Kubernetes, CI/CD,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SQL,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