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Front-End Engineer with over 11 years of experience in developing robust SaaS applications. Proficient in React, Azure, .NET, and SQL database optimization for high-performance web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responsive user interfaces for ABB’s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high-performance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UX/UI designers to translate wireframes into maintainable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for a cohesive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and third-party services to enhance data visualization and improve user engagement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focusing on performance, scalability, and maintainability of front-end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processes, implementing automated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deployment times and improve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 applications for cross-browser compatibility and accessibility standards using modern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design language system to maintain consistency in visual styles and branding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code and 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the overall code quality and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solutions to track real-time metrics and improve frontend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DevOps, ensuring smooth releases and rollback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security by adhering to OWASP best practices and conducting regular code audits.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high-quality front-end components for learning management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optimized SQL queries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JavaScript frameworks, fostering a culture of collaboration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align application development with business requirements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new features and improvements into existing applications, significantly enhancing user engagement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continuous code quality and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design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component development across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API testing, ensuring endpoints met performance and security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application performance optimization, resulting in 30% faster load times across various user interfaces, while improving SEO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enterprise applications focused on user interface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systems, improving code quality through the use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applications to newer frameworks by implementing thorough testing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troubleshoot and resolve integration issues with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codebases to facilitate knowledge transfer and onboarding for newer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project to refactor a key client-facing feature that improved user satisfaction by 25%.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Storybook,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