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Software Engineer with 11+ years in designing, implementing, and securing systems. Proficient in Python, Java, AWS, and Kubernetes, with a strong focus on performance and security in backend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secure, scalable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 system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optimized performance for high-traffic APIs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security assessments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authentication and API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AI features into production-ready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API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secure coding principles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reliability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for seamless integration and deployment of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for efficiency in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for performance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incident response, driving postmortem processes for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and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security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improving team delivery velocity.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RESTful APIs and secure microservices, enhancing product features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machine learning models into backend services, increasing application capabilities and market readiness.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CI processes to ensure high code quality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security by implementing data encryption and access controls in compliance with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ensure seamless API consumption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logs and monitored application performance, identifying bottlenecks for optimization.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high-performance enterprise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response times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 through code refactoring and updating dependencies for security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sprints, contributing to product backlog prioritization and estimation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testing, achieving a code coverage of over 80%.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documentation and process standards, contributing to a more efficient onboarding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Practices</w:t>
      </w:r>
      <w:r>
        <w:rPr>
          <w:rFonts w:asciiTheme="minorHAnsi" w:hAnsiTheme="minorHAnsi" w:cstheme="majorHAnsi"/>
          <w:lang w:val="en-US"/>
        </w:rPr>
        <w:t xml:space="preserve">: OAuth, JWT, encryption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lang w:val="en-US"/>
        </w:rPr>
        <w:t xml:space="preserve">: Flask, Django, FastAPI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