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 and blockchain technologies. Proficient in Node.js, Docker, Kubernetes, and PostgreSQL, with a focus on service-oriented architecture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blockchain nodes ensuring uptime and data consistency across multiple blockchains.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for improving service reliability,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architectural goals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of existing services through optimization and refactoring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 junior developers to elevate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to ensure high-quality code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 integration tests to validate functionality and performance of blockchain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service architectures and deployment scripts in markdown format.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rotations addressing critical issues promptly.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code quality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processing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integration testing strategies to ensure service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designs,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performance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migrations and maintenance, ensuring minimal downtime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for new features, contributing to the overall design.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implementations for a high-traffic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maintaining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promote defects detection and foster learning.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rewriting critical components for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performance increase in a legacy system through optimizations in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Go, TypeScript,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FastAPI, Hapi.js,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