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11+ years in software engineering. Proficient in ASP.NET, SQL Server, and JavaScript frameworks. Strong UI/UX skills focusing on responsive design and accessibility. Adept in modernizing legacy systems and implementing microservices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upcoming projects, streamlining development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with security protocols like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integrity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to enhance scalability and modularity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UI/UX teams to design high-fidelity prototypes that meet user needs and adhere to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server-side components,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data access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practices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significant improvements in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and libraries using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protocols, enhancing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responsive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Agile/Scrum methodologies, contributing to sprint planning and reviews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Visual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project management, ensuring collaborative code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systems by modernizing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interactive dashboards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 to improve user experience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skill development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effective requirements gathering techniques to align product features with user expectations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ensuring code quality through peer code reviews and unit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similar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server-side APIs with performance monitoring and logging to optimize system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systems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legacy 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streamline project workflows and deliver software solutions on-time.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support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responsive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across web applications to ensure compatibility across modern browsers.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troubleshooting of applications, improving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and documented best practices for UI components to guide future development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migration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 Integration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 times through code optimization and database indexing.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T-SQL,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MVC, Angular, React,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CI/CD,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NoSQL, SSIS, ETL, Data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UX design, Responsive design, UI Prototyping,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Behavior-Driven Development, Automated Testing, Version Control,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