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and maintaining automated testing frameworks, implementing CI/CD processes, and collaborating on quality assurance for high-performance systems. Proficient in Python, Java, Selenium, and cloud platforms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 coverage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testing infrastructure,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testing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analyzing results to improve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testing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automation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coding standards and conducted code reviews for automation scripts, ensuring high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automation standards for testing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documentation, including framework architecture and usage instructions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streamline the testing environment setup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libraries to support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redundancy and enhancing maintainability of automated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exploratory testing to identify critical bugs, improving overall product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monitored test results for reliability, providing detailed reports and insights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recommending tools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testing environments,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promote quality and ensure product requirements were meet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consistent testing environments, simplifying setup and execution of tests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reviews, promoting quality standards across development activities.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assisted in their quality assurance with manual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version control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testing initiatives,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assess system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efforts, resolving issues in test scripts and automation tools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testing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knowledge transfer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effective testing outcomes through enhanced test strategy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TestNG, JUnit, Appium,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JMeter, LoadRunner, Postman, SoapUI,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Analysis</w:t>
      </w:r>
      <w:r>
        <w:rPr>
          <w:rFonts w:asciiTheme="minorHAnsi" w:hAnsiTheme="minorHAnsi" w:cstheme="majorHAnsi"/>
          <w:lang w:val="en-US"/>
        </w:rPr>
        <w:t xml:space="preserve">: Confluence, JIRA, Markdown, Asciidoctor, Doxygen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