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specializing in backend development with Python and FastAPI, and frontend architecture using React. Proven skills in API design, CI/CD, and automated testing reflecting strong adherence to coding standards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secure APIs, focusing on authentication and input validation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requirements into actionable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to streamline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practices and help enhance their technical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deployment processes, ensuring minimal downtime during service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constructive feedback to improve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tests into the CI process to ensure reliability of code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implement improvements for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discussions and decisions that impact project direction and technical stack.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backend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end-to-end feature development, from design through production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onboarding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testing strategies, including unit and integration testing within CI.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API design and data flow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operational lifecycle of features, improving monitoring and incident response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services for scalability and performance, focusing on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frequent code reviews to uphold engineering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design and implement API endpoints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requirement gathering and designed appropriate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automated tests to improve reliability of code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that improved process efficiency by reducing manual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