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data-driven applications. Proficient in Python, SQL, Apache Airflow, and Docker. Strong background in developing data pipelines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data-driven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following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flow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data sources such as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timely data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requirements into technical specifications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code quality and consistency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application deployment speed and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collaboration across distributed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data workflows and processes, ensuring clarity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data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new product features, driving scalability and performance considerations.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data-driven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a focus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data tooling, including APIs and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develop machine learning solutions, facilitating faster product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cohesive team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documentation, enhancing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deployment cycles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security and compliance measures were adhered to across all data products and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data-centric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bulk data migration processes, improving data accessibility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bug fixes, resolving issues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configurations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application features, adhering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systems, improving overall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Jenkins,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