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specializing in Java, Angular, and API development. Proven track record in delivering secure and scalable solutions while ensuring compliance with industry standards. Adept at mentoring teams and driving innovative development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architectural solutions for robust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user interfaces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collaborative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peer code reviews and ensured adherence to coding standards, enhancing project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growth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APIs ensuring compliance with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deployment processes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support business requirements and technical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focusing on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and troubleshooting for existing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technical documentation and specifications for application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several key features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practices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implement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optimized queries and schema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best practices in security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APIs, enhancing integration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deployment of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main features of web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architectures using Agile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automated tests for applications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create user-friendly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management and SQL query optimization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feature definition discussions with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Maven,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