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in full-stack development and web applications. Proficient in Webflow, HTML, CSS, JavaScript, and technical SEO strategies. Adept at leveraging AI-assisted tools to enhance productivity and deliver optimized web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maintain the CMS platform for yourgipet.com, improving site performance with robust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hands-on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custom components and features to enhance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front-end solutions, including future transitions to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Astro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headless CMS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coding processes and increase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Marketing, Engineering, Analytics, and SEO partners to deliver high-impact web solutions and metrics-based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Consume APIs and build lightweight serverless functions to integrate third-party resources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technical SEO improvements, enhancing site visibility and performance on search engines.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GA4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analytics and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CMS architecture and propose modernization strategies to keep up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best practices, and team collaboration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 to ensure alignment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at Roundtable Learning, focusing on customer-facing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 for coding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templates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delivery on time and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technical SEO practices, resulting in improved search engine visibility for client websites.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branch development and pull requests effectively within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translate requirements into functional web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performance of web applications through systematic testing and analytics instrumentation.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migrations, enhancing system capabilities and supporting development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client projects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web applications, ensuring ongoing performance and reliability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platform transitions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enhance interactivity and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in applications,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quality and adherence to best practices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features under tight deadlines, ensuring key deliverables met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Webflow, React, Astro,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SEO</w:t>
      </w:r>
      <w:r>
        <w:rPr>
          <w:rFonts w:asciiTheme="minorHAnsi" w:hAnsiTheme="minorHAnsi" w:cstheme="majorHAnsi"/>
          <w:lang w:val="en-US"/>
        </w:rPr>
        <w:t xml:space="preserve">: GA4, Google Tag Manager, Technical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Experience Manager, Figma, Serverless Functions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