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Python, AWS, and cloud-native application development. Proven expertise in designing scalable applications and improving data pipelines using Docker, Kubernetes,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multiple cross-functional cloud projects, optimizing existing services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errors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Bioinformatics team to translate complex research workflows into scalable applications on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frameworks ensuring high-quality code through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workflow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and code practices to maintain clarity and quality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and implemented strategies for bug fixing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monitoring tools to improve application observability and health status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a culture of continuous improvement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focusing 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development practices and cloud technologies,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interfaced with various front-end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web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Operated within regulated environments and ensured compliance with CAP/CLIA standards during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and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iteratively improve product functionality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database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needs and user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ensure feature alignment with business goals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debugging and optimizing code performance to meet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tests to ensure high code quality,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practices,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secure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downtime through effective code refactoring and maintenance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AWS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AWS CodePipeline,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