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building robust applications using .NET Core C#, Angular, and Python. Proficient in Agile methodologies and passionate about driving continuous improvement in software design and implementation.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Spearheading core application architecture decisions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alignment with product goals and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Developing innovative features with extensive use of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product functionality for compliance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cross-team collaboration to optimize backend performance while implementing CI/CD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Conducting design reviews to enhance code quality and performance, utilizing automated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MSTest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Driving compliance and security initiatives throughout the software development lifecycle, enhancing organizational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Mentoring junior developers in Agile practices and technology stack, fostering professional growth and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observability and monitoring solutions in Azure to maintain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Integrating third-party APIs to improve feature sets and user experiences within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Automating testing processes to reduce bugs and streamline release cycles, focusing on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Participating in quarterly reviews and strategy sessions to shape future product direction and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learning and applying new technologies to refine development practices and improve team output.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feature-rich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Agile methodologies, contributing to team success.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communicate with client-side applications, ensuring seamless data flow and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including sprints and retrospectives, to improve team processes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backend services with optimizations in database queries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Git for version control and collaborated effectively within a distributed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learning to stay updated on emerging technologies, experimenting with new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minor enhancements and bug fixes on legacy systems to improve functionality and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client-side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systems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minimal downtime and seamless user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enhance user interfaces and improve overall application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 reports through rigorous testing and code reviews at Accipiter Labs.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Angular, Django, React, Node.js,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Docker, Kubernetes, CI/CD,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Selenium, Postman,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PostgreSQL, MySQL, Visual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Project Management</w:t>
      </w:r>
      <w:r>
        <w:rPr>
          <w:rFonts w:asciiTheme="minorHAnsi" w:hAnsiTheme="minorHAnsi" w:cstheme="majorHAnsi"/>
          <w:lang w:val="en-US"/>
        </w:rPr>
        <w:t xml:space="preserve">: Agile, Scrum, Kanban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