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experience, specializing in Vue.js, .NET Core, and relational databases. Experienced in building scalable applications and leading development initiatives with a focus on quality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making decisions on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database design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establishing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enforcing best practices for clean, maintainable, and secure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secure coding practices, facilitating their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through performance monitoring and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deployment strategies and monitoring processes, enhancing operational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state management in applications, emphasizing clean API design and user data handling with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sprint planning and retrospectives to improve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implementing best practices and conducting vulnerability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initiatives, sharing knowledge on new technologies and development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customer-focused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critical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performance, working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queries and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design functional specifications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practices, automating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design discussions, contributing to overall software architecture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issues in live applications,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training sessions to familiarize clients with newly deployed features and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interactive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backend integration with frontend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minimal downtime and transitioning features to new frameworks where applicable.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collaborating on feature design and estimation for upcoming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efforts with external databases, ensuring smooth data migration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tested modules under tight deadlines, achieving project goals ahead of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.NET Core, Entity Framework, ASP.NET,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