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 years of experience developing scalable applications using Angular, TypeScript, Go, and PostgreSQL. Highly adept at architecting solutions that enhance educational platforms and improve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front-end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across educational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handling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writing clean, maintainable code with comprehensive unit and integration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database schemas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UX/UI Designers on feature development, aligning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and promoted engineering best practices through thorough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reducing bundle sizes and improving loading times for a smoother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best practices to elevate the engineering culture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modern build tools like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CI/CD pipelines,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accessibility by implementing UI components following WCAG 2.1 AA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iterative improvement of our Agile methodologies, enhancing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engaging thousands of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features and manage projects in Agile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front-end development and code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testing protocols using unit and integration tests, promoting reliable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service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management efforts, contributing to reusable code libraries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sessions, providing input on system architecture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and reduced loading times through effective state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interfaces of educational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to manage code across multiple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multiple educational tools, impacting user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Go, JavaScript, HTML5, CSS3,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 12+, RxJS, NgRx,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CI/CD, Webpack, 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RESTful APIs,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